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77" w:rsidRDefault="00225B96">
      <w:r w:rsidRPr="001D6BA3">
        <w:rPr>
          <w:noProof/>
          <w:lang w:eastAsia="en-GB"/>
        </w:rPr>
        <w:drawing>
          <wp:anchor distT="0" distB="0" distL="114300" distR="114300" simplePos="0" relativeHeight="251659264" behindDoc="1" locked="0" layoutInCell="1" allowOverlap="1" wp14:anchorId="1F556363" wp14:editId="29D28846">
            <wp:simplePos x="0" y="0"/>
            <wp:positionH relativeFrom="margin">
              <wp:posOffset>-297502</wp:posOffset>
            </wp:positionH>
            <wp:positionV relativeFrom="page">
              <wp:posOffset>196850</wp:posOffset>
            </wp:positionV>
            <wp:extent cx="1437005" cy="541655"/>
            <wp:effectExtent l="0" t="0" r="0" b="0"/>
            <wp:wrapNone/>
            <wp:docPr id="2" name="Picture 1" descr="TCLogo-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Logo-150px.jpg"/>
                    <pic:cNvPicPr/>
                  </pic:nvPicPr>
                  <pic:blipFill>
                    <a:blip r:embed="rId6" cstate="print"/>
                    <a:stretch>
                      <a:fillRect/>
                    </a:stretch>
                  </pic:blipFill>
                  <pic:spPr>
                    <a:xfrm>
                      <a:off x="0" y="0"/>
                      <a:ext cx="1437005" cy="541655"/>
                    </a:xfrm>
                    <a:prstGeom prst="rect">
                      <a:avLst/>
                    </a:prstGeom>
                  </pic:spPr>
                </pic:pic>
              </a:graphicData>
            </a:graphic>
          </wp:anchor>
        </w:drawing>
      </w:r>
      <w:r w:rsidR="00432177">
        <w:rPr>
          <w:noProof/>
          <w:lang w:eastAsia="en-GB"/>
        </w:rPr>
        <w:drawing>
          <wp:anchor distT="0" distB="0" distL="114300" distR="114300" simplePos="0" relativeHeight="251667456" behindDoc="1" locked="0" layoutInCell="1" allowOverlap="1" wp14:anchorId="3D65C2E8" wp14:editId="03F323D0">
            <wp:simplePos x="0" y="0"/>
            <wp:positionH relativeFrom="margin">
              <wp:posOffset>1362710</wp:posOffset>
            </wp:positionH>
            <wp:positionV relativeFrom="margin">
              <wp:posOffset>26983</wp:posOffset>
            </wp:positionV>
            <wp:extent cx="1596390" cy="802640"/>
            <wp:effectExtent l="0" t="0" r="3810" b="0"/>
            <wp:wrapNone/>
            <wp:docPr id="5" name="Picture 4" descr="http://www.theglade.org.uk/library/images/crush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glade.org.uk/library/images/crushjpg.jpg"/>
                    <pic:cNvPicPr>
                      <a:picLocks noChangeAspect="1" noChangeArrowheads="1"/>
                    </pic:cNvPicPr>
                  </pic:nvPicPr>
                  <pic:blipFill>
                    <a:blip r:embed="rId7" cstate="print"/>
                    <a:srcRect/>
                    <a:stretch>
                      <a:fillRect/>
                    </a:stretch>
                  </pic:blipFill>
                  <pic:spPr bwMode="auto">
                    <a:xfrm>
                      <a:off x="0" y="0"/>
                      <a:ext cx="1596390" cy="802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32177">
        <w:rPr>
          <w:noProof/>
          <w:lang w:eastAsia="en-GB"/>
        </w:rPr>
        <w:drawing>
          <wp:anchor distT="0" distB="0" distL="114300" distR="114300" simplePos="0" relativeHeight="251663360" behindDoc="1" locked="0" layoutInCell="1" allowOverlap="1" wp14:anchorId="5D6BC2FF" wp14:editId="0A248C04">
            <wp:simplePos x="0" y="0"/>
            <wp:positionH relativeFrom="column">
              <wp:posOffset>3307080</wp:posOffset>
            </wp:positionH>
            <wp:positionV relativeFrom="page">
              <wp:posOffset>85412</wp:posOffset>
            </wp:positionV>
            <wp:extent cx="1203325" cy="722630"/>
            <wp:effectExtent l="0" t="0" r="0" b="1270"/>
            <wp:wrapNone/>
            <wp:docPr id="4" name="Picture 1" descr="C:\Users\ssss346\Desktop\IYSS Logos\IYSS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ss346\Desktop\IYSS Logos\IYSS logo CMYK.png"/>
                    <pic:cNvPicPr>
                      <a:picLocks noChangeAspect="1" noChangeArrowheads="1"/>
                    </pic:cNvPicPr>
                  </pic:nvPicPr>
                  <pic:blipFill>
                    <a:blip r:embed="rId8" cstate="print"/>
                    <a:srcRect/>
                    <a:stretch>
                      <a:fillRect/>
                    </a:stretch>
                  </pic:blipFill>
                  <pic:spPr bwMode="auto">
                    <a:xfrm>
                      <a:off x="0" y="0"/>
                      <a:ext cx="1203325" cy="722630"/>
                    </a:xfrm>
                    <a:prstGeom prst="rect">
                      <a:avLst/>
                    </a:prstGeom>
                    <a:noFill/>
                    <a:ln w="9525">
                      <a:noFill/>
                      <a:miter lim="800000"/>
                      <a:headEnd/>
                      <a:tailEnd/>
                    </a:ln>
                  </pic:spPr>
                </pic:pic>
              </a:graphicData>
            </a:graphic>
          </wp:anchor>
        </w:drawing>
      </w:r>
    </w:p>
    <w:p w:rsidR="00432177" w:rsidRDefault="00432177"/>
    <w:p w:rsidR="003A3F20" w:rsidRDefault="003A3F20"/>
    <w:p w:rsidR="003A3F20" w:rsidRDefault="003A3F20">
      <w:r w:rsidRPr="003745AA">
        <w:rPr>
          <w:rFonts w:ascii="Candara" w:hAnsi="Candara"/>
          <w:noProof/>
          <w:sz w:val="28"/>
          <w:szCs w:val="28"/>
          <w:lang w:eastAsia="en-GB"/>
        </w:rPr>
        <mc:AlternateContent>
          <mc:Choice Requires="wps">
            <w:drawing>
              <wp:anchor distT="45720" distB="45720" distL="114300" distR="114300" simplePos="0" relativeHeight="251669504" behindDoc="0" locked="0" layoutInCell="1" allowOverlap="1" wp14:anchorId="3FD404B9" wp14:editId="43C5F643">
                <wp:simplePos x="0" y="0"/>
                <wp:positionH relativeFrom="page">
                  <wp:posOffset>325770</wp:posOffset>
                </wp:positionH>
                <wp:positionV relativeFrom="paragraph">
                  <wp:posOffset>216328</wp:posOffset>
                </wp:positionV>
                <wp:extent cx="4366895" cy="6000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600075"/>
                        </a:xfrm>
                        <a:prstGeom prst="rect">
                          <a:avLst/>
                        </a:prstGeom>
                        <a:solidFill>
                          <a:srgbClr val="FFFFFF"/>
                        </a:solidFill>
                        <a:ln w="9525">
                          <a:noFill/>
                          <a:miter lim="800000"/>
                          <a:headEnd/>
                          <a:tailEnd/>
                        </a:ln>
                      </wps:spPr>
                      <wps:txbx>
                        <w:txbxContent>
                          <w:p w:rsidR="003A3F20" w:rsidRPr="003745AA" w:rsidRDefault="003A3F20" w:rsidP="003A3F20">
                            <w:pPr>
                              <w:rPr>
                                <w:rFonts w:ascii="Candara" w:hAnsi="Candara"/>
                                <w:color w:val="FF0000"/>
                                <w:sz w:val="32"/>
                                <w:szCs w:val="32"/>
                              </w:rPr>
                            </w:pPr>
                            <w:r w:rsidRPr="003745AA">
                              <w:rPr>
                                <w:rFonts w:ascii="Candara" w:hAnsi="Candara"/>
                                <w:color w:val="FF0000"/>
                                <w:sz w:val="32"/>
                                <w:szCs w:val="32"/>
                              </w:rPr>
                              <w:t>Helping young people make safe and healthy relationships</w:t>
                            </w:r>
                          </w:p>
                          <w:p w:rsidR="003A3F20" w:rsidRDefault="003A3F20" w:rsidP="003A3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404B9" id="_x0000_t202" coordsize="21600,21600" o:spt="202" path="m,l,21600r21600,l21600,xe">
                <v:stroke joinstyle="miter"/>
                <v:path gradientshapeok="t" o:connecttype="rect"/>
              </v:shapetype>
              <v:shape id="Text Box 2" o:spid="_x0000_s1026" type="#_x0000_t202" style="position:absolute;margin-left:25.65pt;margin-top:17.05pt;width:343.85pt;height:47.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" stroked="f">
                <v:textbox>
                  <w:txbxContent>
                    <w:p w:rsidR="003A3F20" w:rsidRPr="003745AA" w:rsidRDefault="003A3F20" w:rsidP="003A3F20">
                      <w:pPr>
                        <w:rPr>
                          <w:rFonts w:ascii="Candara" w:hAnsi="Candara"/>
                          <w:color w:val="FF0000"/>
                          <w:sz w:val="32"/>
                          <w:szCs w:val="32"/>
                        </w:rPr>
                      </w:pPr>
                      <w:r w:rsidRPr="003745AA">
                        <w:rPr>
                          <w:rFonts w:ascii="Candara" w:hAnsi="Candara"/>
                          <w:color w:val="FF0000"/>
                          <w:sz w:val="32"/>
                          <w:szCs w:val="32"/>
                        </w:rPr>
                        <w:t>Helping young people make safe and healthy relationships</w:t>
                      </w:r>
                    </w:p>
                    <w:p w:rsidR="003A3F20" w:rsidRDefault="003A3F20" w:rsidP="003A3F20"/>
                  </w:txbxContent>
                </v:textbox>
                <w10:wrap type="square" anchorx="page"/>
              </v:shape>
            </w:pict>
          </mc:Fallback>
        </mc:AlternateContent>
      </w:r>
    </w:p>
    <w:p w:rsidR="00145070" w:rsidRDefault="00145070"/>
    <w:p w:rsidR="00145070" w:rsidRDefault="00145070"/>
    <w:p w:rsidR="003A3F20" w:rsidRDefault="00145070">
      <w:r w:rsidRPr="003745AA">
        <w:rPr>
          <w:rFonts w:ascii="Candara" w:hAnsi="Candara"/>
          <w:noProof/>
          <w:sz w:val="28"/>
          <w:szCs w:val="28"/>
          <w:lang w:eastAsia="en-GB"/>
        </w:rPr>
        <mc:AlternateContent>
          <mc:Choice Requires="wps">
            <w:drawing>
              <wp:anchor distT="45720" distB="45720" distL="114300" distR="114300" simplePos="0" relativeHeight="251671552" behindDoc="0" locked="0" layoutInCell="1" allowOverlap="1" wp14:anchorId="216F8066" wp14:editId="4D9D8658">
                <wp:simplePos x="0" y="0"/>
                <wp:positionH relativeFrom="page">
                  <wp:align>left</wp:align>
                </wp:positionH>
                <wp:positionV relativeFrom="paragraph">
                  <wp:posOffset>139434</wp:posOffset>
                </wp:positionV>
                <wp:extent cx="2628900" cy="3048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4800"/>
                        </a:xfrm>
                        <a:prstGeom prst="rect">
                          <a:avLst/>
                        </a:prstGeom>
                        <a:solidFill>
                          <a:srgbClr val="FFFFFF"/>
                        </a:solidFill>
                        <a:ln w="9525">
                          <a:noFill/>
                          <a:miter lim="800000"/>
                          <a:headEnd/>
                          <a:tailEnd/>
                        </a:ln>
                      </wps:spPr>
                      <wps:txbx>
                        <w:txbxContent>
                          <w:p w:rsidR="003A3F20" w:rsidRDefault="003A3F20" w:rsidP="003A3F20">
                            <w:pPr>
                              <w:jc w:val="center"/>
                              <w:rPr>
                                <w:rFonts w:ascii="Candara" w:hAnsi="Candara"/>
                                <w:b/>
                                <w:sz w:val="28"/>
                                <w:szCs w:val="28"/>
                              </w:rPr>
                            </w:pPr>
                            <w:r w:rsidRPr="003745AA">
                              <w:rPr>
                                <w:rFonts w:ascii="Candara" w:hAnsi="Candara"/>
                                <w:b/>
                                <w:sz w:val="28"/>
                                <w:szCs w:val="28"/>
                              </w:rPr>
                              <w:t>What is CRUSH?</w:t>
                            </w:r>
                          </w:p>
                          <w:p w:rsidR="003A3F20" w:rsidRDefault="003A3F20" w:rsidP="003A3F20">
                            <w:pPr>
                              <w:jc w:val="center"/>
                              <w:rPr>
                                <w:rFonts w:ascii="Candara" w:hAnsi="Candara"/>
                                <w:b/>
                                <w:sz w:val="28"/>
                                <w:szCs w:val="28"/>
                              </w:rPr>
                            </w:pPr>
                          </w:p>
                          <w:p w:rsidR="003A3F20" w:rsidRDefault="003A3F20" w:rsidP="003A3F20">
                            <w:pPr>
                              <w:jc w:val="center"/>
                              <w:rPr>
                                <w:rFonts w:ascii="Candara" w:hAnsi="Candara"/>
                                <w:b/>
                                <w:sz w:val="28"/>
                                <w:szCs w:val="28"/>
                              </w:rPr>
                            </w:pPr>
                          </w:p>
                          <w:p w:rsidR="003A3F20" w:rsidRDefault="003A3F20" w:rsidP="003A3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F8066" id="_x0000_s1027" type="#_x0000_t202" style="position:absolute;margin-left:0;margin-top:11pt;width:207pt;height:24pt;z-index:25167155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" stroked="f">
                <v:textbox>
                  <w:txbxContent>
                    <w:p w:rsidR="003A3F20" w:rsidRDefault="003A3F20" w:rsidP="003A3F20">
                      <w:pPr>
                        <w:jc w:val="center"/>
                        <w:rPr>
                          <w:rFonts w:ascii="Candara" w:hAnsi="Candara"/>
                          <w:b/>
                          <w:sz w:val="28"/>
                          <w:szCs w:val="28"/>
                        </w:rPr>
                      </w:pPr>
                      <w:r w:rsidRPr="003745AA">
                        <w:rPr>
                          <w:rFonts w:ascii="Candara" w:hAnsi="Candara"/>
                          <w:b/>
                          <w:sz w:val="28"/>
                          <w:szCs w:val="28"/>
                        </w:rPr>
                        <w:t>What is CRUSH?</w:t>
                      </w:r>
                    </w:p>
                    <w:p w:rsidR="003A3F20" w:rsidRDefault="003A3F20" w:rsidP="003A3F20">
                      <w:pPr>
                        <w:jc w:val="center"/>
                        <w:rPr>
                          <w:rFonts w:ascii="Candara" w:hAnsi="Candara"/>
                          <w:b/>
                          <w:sz w:val="28"/>
                          <w:szCs w:val="28"/>
                        </w:rPr>
                      </w:pPr>
                    </w:p>
                    <w:p w:rsidR="003A3F20" w:rsidRDefault="003A3F20" w:rsidP="003A3F20">
                      <w:pPr>
                        <w:jc w:val="center"/>
                        <w:rPr>
                          <w:rFonts w:ascii="Candara" w:hAnsi="Candara"/>
                          <w:b/>
                          <w:sz w:val="28"/>
                          <w:szCs w:val="28"/>
                        </w:rPr>
                      </w:pPr>
                    </w:p>
                    <w:p w:rsidR="003A3F20" w:rsidRDefault="003A3F20" w:rsidP="003A3F20"/>
                  </w:txbxContent>
                </v:textbox>
                <w10:wrap type="square" anchorx="page"/>
              </v:shape>
            </w:pict>
          </mc:Fallback>
        </mc:AlternateContent>
      </w:r>
    </w:p>
    <w:p w:rsidR="00432177" w:rsidRDefault="003A3F20">
      <w:r w:rsidRPr="003745AA">
        <w:rPr>
          <w:rFonts w:ascii="Candara" w:eastAsia="Times New Roman" w:hAnsi="Candara" w:cs="Arial"/>
          <w:noProof/>
          <w:color w:val="2D2D2D"/>
          <w:lang w:eastAsia="en-GB"/>
        </w:rPr>
        <mc:AlternateContent>
          <mc:Choice Requires="wps">
            <w:drawing>
              <wp:anchor distT="45720" distB="45720" distL="114300" distR="114300" simplePos="0" relativeHeight="251673600" behindDoc="0" locked="0" layoutInCell="1" allowOverlap="1" wp14:anchorId="7DE6B059" wp14:editId="16082FFC">
                <wp:simplePos x="0" y="0"/>
                <wp:positionH relativeFrom="page">
                  <wp:posOffset>66988</wp:posOffset>
                </wp:positionH>
                <wp:positionV relativeFrom="paragraph">
                  <wp:posOffset>289560</wp:posOffset>
                </wp:positionV>
                <wp:extent cx="5238750" cy="1181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181100"/>
                        </a:xfrm>
                        <a:prstGeom prst="rect">
                          <a:avLst/>
                        </a:prstGeom>
                        <a:solidFill>
                          <a:srgbClr val="FFFFFF"/>
                        </a:solidFill>
                        <a:ln w="9525">
                          <a:noFill/>
                          <a:miter lim="800000"/>
                          <a:headEnd/>
                          <a:tailEnd/>
                        </a:ln>
                      </wps:spPr>
                      <wps:txbx>
                        <w:txbxContent>
                          <w:p w:rsidR="003A3F20" w:rsidRDefault="003A3F20" w:rsidP="003A3F20">
                            <w:pPr>
                              <w:spacing w:before="100" w:beforeAutospacing="1" w:after="100" w:afterAutospacing="1" w:line="335" w:lineRule="atLeast"/>
                              <w:rPr>
                                <w:rFonts w:ascii="Candara" w:eastAsia="Times New Roman" w:hAnsi="Candara" w:cs="Arial"/>
                                <w:color w:val="2D2D2D"/>
                                <w:lang w:eastAsia="en-GB"/>
                              </w:rPr>
                            </w:pPr>
                            <w:r w:rsidRPr="003745AA">
                              <w:rPr>
                                <w:rFonts w:ascii="Candara" w:eastAsia="Times New Roman" w:hAnsi="Candara" w:cs="Arial"/>
                                <w:color w:val="2D2D2D"/>
                                <w:lang w:eastAsia="en-GB"/>
                              </w:rPr>
                              <w:t>CRUSH is all about helping young people make safe healthy relationships. It's a structured group programme of support and empowerment for young people in the age range of 13-17yrs who have witnessed, experienced or are at risk of domestic abuse. CRUSH aims to help young people gain the skills, knowledge and tools to be able to:</w:t>
                            </w:r>
                          </w:p>
                          <w:p w:rsidR="00145070" w:rsidRDefault="00145070" w:rsidP="003A3F20">
                            <w:pPr>
                              <w:spacing w:before="100" w:beforeAutospacing="1" w:after="100" w:afterAutospacing="1" w:line="335" w:lineRule="atLeast"/>
                              <w:rPr>
                                <w:rFonts w:ascii="Candara" w:eastAsia="Times New Roman" w:hAnsi="Candara" w:cs="Arial"/>
                                <w:color w:val="2D2D2D"/>
                                <w:lang w:eastAsia="en-GB"/>
                              </w:rPr>
                            </w:pPr>
                          </w:p>
                          <w:p w:rsidR="00145070" w:rsidRDefault="00145070" w:rsidP="003A3F20">
                            <w:pPr>
                              <w:spacing w:before="100" w:beforeAutospacing="1" w:after="100" w:afterAutospacing="1" w:line="335" w:lineRule="atLeast"/>
                              <w:rPr>
                                <w:rFonts w:ascii="Candara" w:eastAsia="Times New Roman" w:hAnsi="Candara" w:cs="Arial"/>
                                <w:color w:val="2D2D2D"/>
                                <w:lang w:eastAsia="en-GB"/>
                              </w:rPr>
                            </w:pPr>
                          </w:p>
                          <w:p w:rsidR="003A3F20" w:rsidRDefault="003A3F20" w:rsidP="003A3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6B059" id="_x0000_s1028" type="#_x0000_t202" style="position:absolute;margin-left:5.25pt;margin-top:22.8pt;width:412.5pt;height:93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" stroked="f">
                <v:textbox>
                  <w:txbxContent>
                    <w:p w:rsidR="003A3F20" w:rsidRDefault="003A3F20" w:rsidP="003A3F20">
                      <w:pPr>
                        <w:spacing w:before="100" w:beforeAutospacing="1" w:after="100" w:afterAutospacing="1" w:line="335" w:lineRule="atLeast"/>
                        <w:rPr>
                          <w:rFonts w:ascii="Candara" w:eastAsia="Times New Roman" w:hAnsi="Candara" w:cs="Arial"/>
                          <w:color w:val="2D2D2D"/>
                          <w:lang w:eastAsia="en-GB"/>
                        </w:rPr>
                      </w:pPr>
                      <w:r w:rsidRPr="003745AA">
                        <w:rPr>
                          <w:rFonts w:ascii="Candara" w:eastAsia="Times New Roman" w:hAnsi="Candara" w:cs="Arial"/>
                          <w:color w:val="2D2D2D"/>
                          <w:lang w:eastAsia="en-GB"/>
                        </w:rPr>
                        <w:t>CRUSH is all about helping young people make safe healthy relationships. It's a structured group programme of support and empowerment for young people in the age range of 13-17yrs who have witnessed, experienced or are at risk of domestic abuse. CRUSH aims to help young people gain the skills, knowledge and tools to be able to:</w:t>
                      </w:r>
                    </w:p>
                    <w:p w:rsidR="00145070" w:rsidRDefault="00145070" w:rsidP="003A3F20">
                      <w:pPr>
                        <w:spacing w:before="100" w:beforeAutospacing="1" w:after="100" w:afterAutospacing="1" w:line="335" w:lineRule="atLeast"/>
                        <w:rPr>
                          <w:rFonts w:ascii="Candara" w:eastAsia="Times New Roman" w:hAnsi="Candara" w:cs="Arial"/>
                          <w:color w:val="2D2D2D"/>
                          <w:lang w:eastAsia="en-GB"/>
                        </w:rPr>
                      </w:pPr>
                    </w:p>
                    <w:p w:rsidR="00145070" w:rsidRDefault="00145070" w:rsidP="003A3F20">
                      <w:pPr>
                        <w:spacing w:before="100" w:beforeAutospacing="1" w:after="100" w:afterAutospacing="1" w:line="335" w:lineRule="atLeast"/>
                        <w:rPr>
                          <w:rFonts w:ascii="Candara" w:eastAsia="Times New Roman" w:hAnsi="Candara" w:cs="Arial"/>
                          <w:color w:val="2D2D2D"/>
                          <w:lang w:eastAsia="en-GB"/>
                        </w:rPr>
                      </w:pPr>
                    </w:p>
                    <w:p w:rsidR="003A3F20" w:rsidRDefault="003A3F20" w:rsidP="003A3F20"/>
                  </w:txbxContent>
                </v:textbox>
                <w10:wrap type="square" anchorx="page"/>
              </v:shape>
            </w:pict>
          </mc:Fallback>
        </mc:AlternateContent>
      </w:r>
    </w:p>
    <w:p w:rsidR="00225B96" w:rsidRPr="00145070" w:rsidRDefault="003A3F20" w:rsidP="00145070">
      <w:pPr>
        <w:pStyle w:val="ListParagraph"/>
        <w:numPr>
          <w:ilvl w:val="0"/>
          <w:numId w:val="1"/>
        </w:numPr>
        <w:rPr>
          <w:rFonts w:ascii="Candara" w:hAnsi="Candara"/>
        </w:rPr>
      </w:pPr>
      <w:r w:rsidRPr="00145070">
        <w:rPr>
          <w:rFonts w:ascii="Candara" w:hAnsi="Candara"/>
        </w:rPr>
        <w:t>Avoid abusive relationships</w:t>
      </w:r>
    </w:p>
    <w:p w:rsidR="003A3F20" w:rsidRPr="00225B96" w:rsidRDefault="003A3F20" w:rsidP="00225B96">
      <w:pPr>
        <w:pStyle w:val="ListParagraph"/>
        <w:numPr>
          <w:ilvl w:val="0"/>
          <w:numId w:val="1"/>
        </w:numPr>
        <w:rPr>
          <w:rFonts w:ascii="Candara" w:hAnsi="Candara"/>
        </w:rPr>
      </w:pPr>
      <w:r w:rsidRPr="00225B96">
        <w:rPr>
          <w:rFonts w:ascii="Candara" w:hAnsi="Candara"/>
        </w:rPr>
        <w:t>Exit an abusive relationship safely</w:t>
      </w:r>
    </w:p>
    <w:p w:rsidR="003A3F20" w:rsidRPr="003A3F20" w:rsidRDefault="00145070" w:rsidP="003A3F20">
      <w:pPr>
        <w:rPr>
          <w:rFonts w:ascii="Candara" w:hAnsi="Candara"/>
        </w:rPr>
      </w:pPr>
      <w:r w:rsidRPr="0061417B">
        <w:rPr>
          <w:noProof/>
          <w:lang w:eastAsia="en-GB"/>
        </w:rPr>
        <mc:AlternateContent>
          <mc:Choice Requires="wps">
            <w:drawing>
              <wp:anchor distT="45720" distB="45720" distL="114300" distR="114300" simplePos="0" relativeHeight="251675648" behindDoc="0" locked="0" layoutInCell="1" allowOverlap="1" wp14:anchorId="15081812" wp14:editId="72901745">
                <wp:simplePos x="0" y="0"/>
                <wp:positionH relativeFrom="column">
                  <wp:align>right</wp:align>
                </wp:positionH>
                <wp:positionV relativeFrom="page">
                  <wp:posOffset>4902657</wp:posOffset>
                </wp:positionV>
                <wp:extent cx="5086350" cy="7429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42950"/>
                        </a:xfrm>
                        <a:prstGeom prst="rect">
                          <a:avLst/>
                        </a:prstGeom>
                        <a:solidFill>
                          <a:srgbClr val="FFFFFF"/>
                        </a:solidFill>
                        <a:ln w="9525">
                          <a:noFill/>
                          <a:miter lim="800000"/>
                          <a:headEnd/>
                          <a:tailEnd/>
                        </a:ln>
                      </wps:spPr>
                      <wps:txbx>
                        <w:txbxContent>
                          <w:p w:rsidR="003A3F20" w:rsidRDefault="003A3F20" w:rsidP="003A3F20">
                            <w:pPr>
                              <w:spacing w:before="100" w:beforeAutospacing="1" w:after="100" w:afterAutospacing="1" w:line="335" w:lineRule="atLeast"/>
                              <w:rPr>
                                <w:rFonts w:ascii="Candara" w:eastAsia="Times New Roman" w:hAnsi="Candara" w:cs="Arial"/>
                                <w:color w:val="2D2D2D"/>
                                <w:sz w:val="23"/>
                                <w:szCs w:val="23"/>
                                <w:lang w:eastAsia="en-GB"/>
                              </w:rPr>
                            </w:pPr>
                            <w:r w:rsidRPr="001D6BA3">
                              <w:rPr>
                                <w:rFonts w:ascii="Candara" w:eastAsia="Times New Roman" w:hAnsi="Candara" w:cs="Arial"/>
                                <w:color w:val="2D2D2D"/>
                                <w:sz w:val="23"/>
                                <w:szCs w:val="23"/>
                                <w:lang w:eastAsia="en-GB"/>
                              </w:rPr>
                              <w:t>The CRUSH Programme is suitable for young people of both sexes and can be helpful to those who are vulnerable to domestic abuse and also for those who are beginning to show signs of controlling behaviour.</w:t>
                            </w:r>
                          </w:p>
                          <w:p w:rsidR="003A3F20" w:rsidRDefault="003A3F20" w:rsidP="003A3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81812" id="_x0000_s1029" type="#_x0000_t202" style="position:absolute;margin-left:349.3pt;margin-top:386.05pt;width:400.5pt;height:58.5pt;z-index:251675648;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" stroked="f">
                <v:textbox>
                  <w:txbxContent>
                    <w:p w:rsidR="003A3F20" w:rsidRDefault="003A3F20" w:rsidP="003A3F20">
                      <w:pPr>
                        <w:spacing w:before="100" w:beforeAutospacing="1" w:after="100" w:afterAutospacing="1" w:line="335" w:lineRule="atLeast"/>
                        <w:rPr>
                          <w:rFonts w:ascii="Candara" w:eastAsia="Times New Roman" w:hAnsi="Candara" w:cs="Arial"/>
                          <w:color w:val="2D2D2D"/>
                          <w:sz w:val="23"/>
                          <w:szCs w:val="23"/>
                          <w:lang w:eastAsia="en-GB"/>
                        </w:rPr>
                      </w:pPr>
                      <w:r w:rsidRPr="001D6BA3">
                        <w:rPr>
                          <w:rFonts w:ascii="Candara" w:eastAsia="Times New Roman" w:hAnsi="Candara" w:cs="Arial"/>
                          <w:color w:val="2D2D2D"/>
                          <w:sz w:val="23"/>
                          <w:szCs w:val="23"/>
                          <w:lang w:eastAsia="en-GB"/>
                        </w:rPr>
                        <w:t>The CRUSH Programme is suitable for young people of both sexes and can be helpful to those who are vulnerable to domestic abuse and also for those who are beginning to show signs of controlling behaviour.</w:t>
                      </w:r>
                    </w:p>
                    <w:p w:rsidR="003A3F20" w:rsidRDefault="003A3F20" w:rsidP="003A3F20"/>
                  </w:txbxContent>
                </v:textbox>
                <w10:wrap type="square" anchory="page"/>
              </v:shape>
            </w:pict>
          </mc:Fallback>
        </mc:AlternateContent>
      </w:r>
    </w:p>
    <w:p w:rsidR="003A3F20" w:rsidRDefault="003A3F20"/>
    <w:p w:rsidR="00432177" w:rsidRDefault="00432177"/>
    <w:p w:rsidR="00432177" w:rsidRDefault="00432177"/>
    <w:p w:rsidR="00432177" w:rsidRDefault="00432177"/>
    <w:p w:rsidR="00432177" w:rsidRDefault="00225B96">
      <w:r>
        <w:rPr>
          <w:noProof/>
          <w:lang w:eastAsia="en-GB"/>
        </w:rPr>
        <w:drawing>
          <wp:anchor distT="0" distB="0" distL="114300" distR="114300" simplePos="0" relativeHeight="251665408" behindDoc="1" locked="0" layoutInCell="1" allowOverlap="1" wp14:anchorId="5D6BC2FF" wp14:editId="0A248C04">
            <wp:simplePos x="0" y="0"/>
            <wp:positionH relativeFrom="margin">
              <wp:posOffset>8854762</wp:posOffset>
            </wp:positionH>
            <wp:positionV relativeFrom="page">
              <wp:posOffset>132715</wp:posOffset>
            </wp:positionV>
            <wp:extent cx="1203325" cy="722630"/>
            <wp:effectExtent l="0" t="0" r="0" b="1270"/>
            <wp:wrapNone/>
            <wp:docPr id="3" name="Picture 1" descr="C:\Users\ssss346\Desktop\IYSS Logos\IYSS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ss346\Desktop\IYSS Logos\IYSS logo CMYK.png"/>
                    <pic:cNvPicPr>
                      <a:picLocks noChangeAspect="1" noChangeArrowheads="1"/>
                    </pic:cNvPicPr>
                  </pic:nvPicPr>
                  <pic:blipFill>
                    <a:blip r:embed="rId8" cstate="print"/>
                    <a:srcRect/>
                    <a:stretch>
                      <a:fillRect/>
                    </a:stretch>
                  </pic:blipFill>
                  <pic:spPr bwMode="auto">
                    <a:xfrm>
                      <a:off x="0" y="0"/>
                      <a:ext cx="1203325" cy="722630"/>
                    </a:xfrm>
                    <a:prstGeom prst="rect">
                      <a:avLst/>
                    </a:prstGeom>
                    <a:noFill/>
                    <a:ln w="9525">
                      <a:noFill/>
                      <a:miter lim="800000"/>
                      <a:headEnd/>
                      <a:tailEnd/>
                    </a:ln>
                  </pic:spPr>
                </pic:pic>
              </a:graphicData>
            </a:graphic>
          </wp:anchor>
        </w:drawing>
      </w:r>
    </w:p>
    <w:p w:rsidR="00432177" w:rsidRDefault="00432177"/>
    <w:p w:rsidR="00432177" w:rsidRDefault="00432177"/>
    <w:p w:rsidR="00432177" w:rsidRDefault="00432177">
      <w:bookmarkStart w:id="0" w:name="_GoBack"/>
      <w:bookmarkEnd w:id="0"/>
    </w:p>
    <w:p w:rsidR="00432177" w:rsidRDefault="00145070">
      <w:r w:rsidRPr="0061417B">
        <w:rPr>
          <w:rFonts w:ascii="Candara" w:hAnsi="Candara"/>
          <w:noProof/>
          <w:sz w:val="28"/>
          <w:szCs w:val="28"/>
          <w:lang w:eastAsia="en-GB"/>
        </w:rPr>
        <mc:AlternateContent>
          <mc:Choice Requires="wps">
            <w:drawing>
              <wp:anchor distT="45720" distB="45720" distL="114300" distR="114300" simplePos="0" relativeHeight="251677696" behindDoc="0" locked="0" layoutInCell="1" allowOverlap="1" wp14:anchorId="581999DC" wp14:editId="69306E54">
                <wp:simplePos x="0" y="0"/>
                <wp:positionH relativeFrom="column">
                  <wp:posOffset>28575</wp:posOffset>
                </wp:positionH>
                <wp:positionV relativeFrom="page">
                  <wp:posOffset>1778797</wp:posOffset>
                </wp:positionV>
                <wp:extent cx="5133975" cy="101917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019175"/>
                        </a:xfrm>
                        <a:prstGeom prst="rect">
                          <a:avLst/>
                        </a:prstGeom>
                        <a:solidFill>
                          <a:srgbClr val="FFFFFF"/>
                        </a:solidFill>
                        <a:ln w="9525">
                          <a:noFill/>
                          <a:miter lim="800000"/>
                          <a:headEnd/>
                          <a:tailEnd/>
                        </a:ln>
                      </wps:spPr>
                      <wps:txbx>
                        <w:txbxContent>
                          <w:p w:rsidR="00225B96" w:rsidRPr="001D6BA3" w:rsidRDefault="00225B96" w:rsidP="00225B96">
                            <w:pPr>
                              <w:spacing w:before="100" w:beforeAutospacing="1" w:after="100" w:afterAutospacing="1" w:line="335" w:lineRule="atLeast"/>
                              <w:rPr>
                                <w:rFonts w:ascii="Candara" w:eastAsia="Times New Roman" w:hAnsi="Candara" w:cs="Arial"/>
                                <w:color w:val="2D2D2D"/>
                                <w:sz w:val="23"/>
                                <w:szCs w:val="23"/>
                                <w:lang w:eastAsia="en-GB"/>
                              </w:rPr>
                            </w:pPr>
                            <w:r>
                              <w:rPr>
                                <w:rFonts w:ascii="Candara" w:eastAsia="Times New Roman" w:hAnsi="Candara" w:cs="Arial"/>
                                <w:color w:val="2D2D2D"/>
                                <w:sz w:val="23"/>
                                <w:szCs w:val="23"/>
                                <w:lang w:eastAsia="en-GB"/>
                              </w:rPr>
                              <w:t>If you would like to refer a young person into the programme please complete the CRUSH referral form.  Please be aware that this does not guarantee a place on the programme as we need to assess risk and vulnerability to ensure suitability and safety for all group members.</w:t>
                            </w:r>
                          </w:p>
                          <w:p w:rsidR="00225B96" w:rsidRDefault="00225B96" w:rsidP="00225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999DC" id="_x0000_s1030" type="#_x0000_t202" style="position:absolute;margin-left:2.25pt;margin-top:140.05pt;width:404.25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" stroked="f">
                <v:textbox>
                  <w:txbxContent>
                    <w:p w:rsidR="00225B96" w:rsidRPr="001D6BA3" w:rsidRDefault="00225B96" w:rsidP="00225B96">
                      <w:pPr>
                        <w:spacing w:before="100" w:beforeAutospacing="1" w:after="100" w:afterAutospacing="1" w:line="335" w:lineRule="atLeast"/>
                        <w:rPr>
                          <w:rFonts w:ascii="Candara" w:eastAsia="Times New Roman" w:hAnsi="Candara" w:cs="Arial"/>
                          <w:color w:val="2D2D2D"/>
                          <w:sz w:val="23"/>
                          <w:szCs w:val="23"/>
                          <w:lang w:eastAsia="en-GB"/>
                        </w:rPr>
                      </w:pPr>
                      <w:r>
                        <w:rPr>
                          <w:rFonts w:ascii="Candara" w:eastAsia="Times New Roman" w:hAnsi="Candara" w:cs="Arial"/>
                          <w:color w:val="2D2D2D"/>
                          <w:sz w:val="23"/>
                          <w:szCs w:val="23"/>
                          <w:lang w:eastAsia="en-GB"/>
                        </w:rPr>
                        <w:t>If you would like to refer a young person into the programme please complete the CRUSH referral form.  Please be aware that this does not guarantee a place on the programme as we need to assess risk and vulnerability to ensure suitability and safety for all group members.</w:t>
                      </w:r>
                    </w:p>
                    <w:p w:rsidR="00225B96" w:rsidRDefault="00225B96" w:rsidP="00225B96"/>
                  </w:txbxContent>
                </v:textbox>
                <w10:wrap type="square" anchory="page"/>
              </v:shape>
            </w:pict>
          </mc:Fallback>
        </mc:AlternateContent>
      </w:r>
    </w:p>
    <w:p w:rsidR="00432177" w:rsidRDefault="00145070">
      <w:r w:rsidRPr="0061417B">
        <w:rPr>
          <w:rFonts w:ascii="Candara" w:hAnsi="Candara"/>
          <w:noProof/>
          <w:sz w:val="28"/>
          <w:szCs w:val="28"/>
          <w:lang w:eastAsia="en-GB"/>
        </w:rPr>
        <mc:AlternateContent>
          <mc:Choice Requires="wps">
            <w:drawing>
              <wp:anchor distT="45720" distB="45720" distL="114300" distR="114300" simplePos="0" relativeHeight="251679744" behindDoc="0" locked="0" layoutInCell="1" allowOverlap="1" wp14:anchorId="25DBE8FC" wp14:editId="0085C732">
                <wp:simplePos x="0" y="0"/>
                <wp:positionH relativeFrom="column">
                  <wp:align>left</wp:align>
                </wp:positionH>
                <wp:positionV relativeFrom="page">
                  <wp:posOffset>3193061</wp:posOffset>
                </wp:positionV>
                <wp:extent cx="5162550" cy="5905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90550"/>
                        </a:xfrm>
                        <a:prstGeom prst="rect">
                          <a:avLst/>
                        </a:prstGeom>
                        <a:solidFill>
                          <a:srgbClr val="FFFFFF"/>
                        </a:solidFill>
                        <a:ln w="9525">
                          <a:noFill/>
                          <a:miter lim="800000"/>
                          <a:headEnd/>
                          <a:tailEnd/>
                        </a:ln>
                      </wps:spPr>
                      <wps:txbx>
                        <w:txbxContent>
                          <w:p w:rsidR="00225B96" w:rsidRDefault="00225B96" w:rsidP="00225B96">
                            <w:pPr>
                              <w:spacing w:before="100" w:beforeAutospacing="1" w:after="100" w:afterAutospacing="1" w:line="335" w:lineRule="atLeast"/>
                              <w:rPr>
                                <w:rFonts w:ascii="Candara" w:eastAsia="Times New Roman" w:hAnsi="Candara" w:cs="Arial"/>
                                <w:color w:val="2D2D2D"/>
                                <w:sz w:val="23"/>
                                <w:szCs w:val="23"/>
                                <w:lang w:eastAsia="en-GB"/>
                              </w:rPr>
                            </w:pPr>
                            <w:r w:rsidRPr="001D6BA3">
                              <w:rPr>
                                <w:rFonts w:ascii="Candara" w:eastAsia="Times New Roman" w:hAnsi="Candara" w:cs="Arial"/>
                                <w:color w:val="2D2D2D"/>
                                <w:sz w:val="23"/>
                                <w:szCs w:val="23"/>
                                <w:lang w:eastAsia="en-GB"/>
                              </w:rPr>
                              <w:t>CRUSH has been evaluated and endorsed by the University of Worcester as a safe and appropriate programme for young people.</w:t>
                            </w:r>
                          </w:p>
                          <w:p w:rsidR="00225B96" w:rsidRDefault="00225B96" w:rsidP="00225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BE8FC" id="_x0000_s1031" type="#_x0000_t202" style="position:absolute;margin-left:0;margin-top:251.4pt;width:406.5pt;height:46.5pt;z-index:251679744;visibility:visible;mso-wrap-style:square;mso-width-percent:0;mso-height-percent:0;mso-wrap-distance-left:9pt;mso-wrap-distance-top:3.6pt;mso-wrap-distance-right:9pt;mso-wrap-distance-bottom:3.6pt;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" stroked="f">
                <v:textbox>
                  <w:txbxContent>
                    <w:p w:rsidR="00225B96" w:rsidRDefault="00225B96" w:rsidP="00225B96">
                      <w:pPr>
                        <w:spacing w:before="100" w:beforeAutospacing="1" w:after="100" w:afterAutospacing="1" w:line="335" w:lineRule="atLeast"/>
                        <w:rPr>
                          <w:rFonts w:ascii="Candara" w:eastAsia="Times New Roman" w:hAnsi="Candara" w:cs="Arial"/>
                          <w:color w:val="2D2D2D"/>
                          <w:sz w:val="23"/>
                          <w:szCs w:val="23"/>
                          <w:lang w:eastAsia="en-GB"/>
                        </w:rPr>
                      </w:pPr>
                      <w:r w:rsidRPr="001D6BA3">
                        <w:rPr>
                          <w:rFonts w:ascii="Candara" w:eastAsia="Times New Roman" w:hAnsi="Candara" w:cs="Arial"/>
                          <w:color w:val="2D2D2D"/>
                          <w:sz w:val="23"/>
                          <w:szCs w:val="23"/>
                          <w:lang w:eastAsia="en-GB"/>
                        </w:rPr>
                        <w:t>CRUSH has been evaluated and endorsed by the University of Worcester as a safe and appropriate programme for young people.</w:t>
                      </w:r>
                    </w:p>
                    <w:p w:rsidR="00225B96" w:rsidRDefault="00225B96" w:rsidP="00225B96"/>
                  </w:txbxContent>
                </v:textbox>
                <w10:wrap type="square" anchory="page"/>
              </v:shape>
            </w:pict>
          </mc:Fallback>
        </mc:AlternateContent>
      </w:r>
    </w:p>
    <w:p w:rsidR="00432177" w:rsidRDefault="00432177"/>
    <w:p w:rsidR="00432177" w:rsidRDefault="00432177"/>
    <w:p w:rsidR="007C1776" w:rsidRDefault="00145070">
      <w:r w:rsidRPr="0061417B">
        <w:rPr>
          <w:rFonts w:ascii="Candara" w:hAnsi="Candara"/>
          <w:noProof/>
          <w:sz w:val="28"/>
          <w:szCs w:val="28"/>
          <w:lang w:eastAsia="en-GB"/>
        </w:rPr>
        <mc:AlternateContent>
          <mc:Choice Requires="wps">
            <w:drawing>
              <wp:anchor distT="45720" distB="45720" distL="114300" distR="114300" simplePos="0" relativeHeight="251681792" behindDoc="0" locked="0" layoutInCell="1" allowOverlap="1" wp14:anchorId="632FFF4D" wp14:editId="43621C8A">
                <wp:simplePos x="0" y="0"/>
                <wp:positionH relativeFrom="column">
                  <wp:posOffset>148885</wp:posOffset>
                </wp:positionH>
                <wp:positionV relativeFrom="paragraph">
                  <wp:posOffset>620173</wp:posOffset>
                </wp:positionV>
                <wp:extent cx="4838700" cy="8667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866775"/>
                        </a:xfrm>
                        <a:prstGeom prst="rect">
                          <a:avLst/>
                        </a:prstGeom>
                        <a:solidFill>
                          <a:srgbClr val="FFFFFF"/>
                        </a:solidFill>
                        <a:ln w="9525">
                          <a:noFill/>
                          <a:miter lim="800000"/>
                          <a:headEnd/>
                          <a:tailEnd/>
                        </a:ln>
                      </wps:spPr>
                      <wps:txbx>
                        <w:txbxContent>
                          <w:p w:rsidR="00225B96" w:rsidRPr="002C688C" w:rsidRDefault="00225B96" w:rsidP="00225B96">
                            <w:pPr>
                              <w:spacing w:before="100" w:beforeAutospacing="1" w:after="100" w:afterAutospacing="1" w:line="335" w:lineRule="atLeast"/>
                              <w:rPr>
                                <w:rFonts w:ascii="Candara" w:eastAsia="Times New Roman" w:hAnsi="Candara" w:cs="Arial"/>
                                <w:b/>
                                <w:color w:val="2D2D2D"/>
                                <w:lang w:eastAsia="en-GB"/>
                              </w:rPr>
                            </w:pPr>
                            <w:r w:rsidRPr="002C688C">
                              <w:rPr>
                                <w:rFonts w:ascii="Candara" w:eastAsia="Times New Roman" w:hAnsi="Candara" w:cs="Arial"/>
                                <w:b/>
                                <w:color w:val="2D2D2D"/>
                                <w:lang w:eastAsia="en-GB"/>
                              </w:rPr>
                              <w:t xml:space="preserve">If you would like to discuss the programme, please contact Donna-Mae Kearns or James Kendall on 01803 20840o or alternatively you can email;    </w:t>
                            </w:r>
                            <w:hyperlink r:id="rId9" w:history="1">
                              <w:r w:rsidRPr="002C688C">
                                <w:rPr>
                                  <w:rStyle w:val="Hyperlink"/>
                                  <w:rFonts w:ascii="Candara" w:eastAsia="Times New Roman" w:hAnsi="Candara" w:cs="Arial"/>
                                  <w:b/>
                                  <w:lang w:eastAsia="en-GB"/>
                                </w:rPr>
                                <w:t>james.kendall@torbay.gov.uk</w:t>
                              </w:r>
                            </w:hyperlink>
                            <w:r w:rsidRPr="002C688C">
                              <w:rPr>
                                <w:rFonts w:ascii="Candara" w:eastAsia="Times New Roman" w:hAnsi="Candara" w:cs="Arial"/>
                                <w:b/>
                                <w:color w:val="2D2D2D"/>
                                <w:lang w:eastAsia="en-GB"/>
                              </w:rPr>
                              <w:t xml:space="preserve"> / </w:t>
                            </w:r>
                            <w:hyperlink r:id="rId10" w:history="1">
                              <w:r w:rsidRPr="002C688C">
                                <w:rPr>
                                  <w:rStyle w:val="Hyperlink"/>
                                  <w:rFonts w:ascii="Candara" w:eastAsia="Times New Roman" w:hAnsi="Candara" w:cs="Arial"/>
                                  <w:b/>
                                  <w:lang w:eastAsia="en-GB"/>
                                </w:rPr>
                                <w:t>donna-mae.kearns@torbay.gov.uk</w:t>
                              </w:r>
                            </w:hyperlink>
                          </w:p>
                          <w:p w:rsidR="00225B96" w:rsidRDefault="00225B96" w:rsidP="00225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FFF4D" id="_x0000_s1032" type="#_x0000_t202" style="position:absolute;margin-left:11.7pt;margin-top:48.85pt;width:381pt;height:6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" stroked="f">
                <v:textbox>
                  <w:txbxContent>
                    <w:p w:rsidR="00225B96" w:rsidRPr="002C688C" w:rsidRDefault="00225B96" w:rsidP="00225B96">
                      <w:pPr>
                        <w:spacing w:before="100" w:beforeAutospacing="1" w:after="100" w:afterAutospacing="1" w:line="335" w:lineRule="atLeast"/>
                        <w:rPr>
                          <w:rFonts w:ascii="Candara" w:eastAsia="Times New Roman" w:hAnsi="Candara" w:cs="Arial"/>
                          <w:b/>
                          <w:color w:val="2D2D2D"/>
                          <w:lang w:eastAsia="en-GB"/>
                        </w:rPr>
                      </w:pPr>
                      <w:r w:rsidRPr="002C688C">
                        <w:rPr>
                          <w:rFonts w:ascii="Candara" w:eastAsia="Times New Roman" w:hAnsi="Candara" w:cs="Arial"/>
                          <w:b/>
                          <w:color w:val="2D2D2D"/>
                          <w:lang w:eastAsia="en-GB"/>
                        </w:rPr>
                        <w:t xml:space="preserve">If you would like to discuss the programme, please contact Donna-Mae Kearns or James Kendall on 01803 20840o or alternatively you can email;    </w:t>
                      </w:r>
                      <w:hyperlink r:id="rId11" w:history="1">
                        <w:r w:rsidRPr="002C688C">
                          <w:rPr>
                            <w:rStyle w:val="Hyperlink"/>
                            <w:rFonts w:ascii="Candara" w:eastAsia="Times New Roman" w:hAnsi="Candara" w:cs="Arial"/>
                            <w:b/>
                            <w:lang w:eastAsia="en-GB"/>
                          </w:rPr>
                          <w:t>james.kendall@torbay.gov.uk</w:t>
                        </w:r>
                      </w:hyperlink>
                      <w:r w:rsidRPr="002C688C">
                        <w:rPr>
                          <w:rFonts w:ascii="Candara" w:eastAsia="Times New Roman" w:hAnsi="Candara" w:cs="Arial"/>
                          <w:b/>
                          <w:color w:val="2D2D2D"/>
                          <w:lang w:eastAsia="en-GB"/>
                        </w:rPr>
                        <w:t xml:space="preserve"> / </w:t>
                      </w:r>
                      <w:hyperlink r:id="rId12" w:history="1">
                        <w:r w:rsidRPr="002C688C">
                          <w:rPr>
                            <w:rStyle w:val="Hyperlink"/>
                            <w:rFonts w:ascii="Candara" w:eastAsia="Times New Roman" w:hAnsi="Candara" w:cs="Arial"/>
                            <w:b/>
                            <w:lang w:eastAsia="en-GB"/>
                          </w:rPr>
                          <w:t>donna-mae.kearns@torbay.gov.uk</w:t>
                        </w:r>
                      </w:hyperlink>
                    </w:p>
                    <w:p w:rsidR="00225B96" w:rsidRDefault="00225B96" w:rsidP="00225B96"/>
                  </w:txbxContent>
                </v:textbox>
                <w10:wrap type="square"/>
              </v:shape>
            </w:pict>
          </mc:Fallback>
        </mc:AlternateContent>
      </w:r>
      <w:r>
        <w:rPr>
          <w:noProof/>
          <w:lang w:eastAsia="en-GB"/>
        </w:rPr>
        <w:drawing>
          <wp:anchor distT="0" distB="0" distL="114300" distR="114300" simplePos="0" relativeHeight="251683840" behindDoc="1" locked="0" layoutInCell="1" allowOverlap="1" wp14:anchorId="4898C351" wp14:editId="2789DD42">
            <wp:simplePos x="0" y="0"/>
            <wp:positionH relativeFrom="margin">
              <wp:posOffset>6526486</wp:posOffset>
            </wp:positionH>
            <wp:positionV relativeFrom="margin">
              <wp:posOffset>5591765</wp:posOffset>
            </wp:positionV>
            <wp:extent cx="1970653" cy="990600"/>
            <wp:effectExtent l="0" t="0" r="0" b="0"/>
            <wp:wrapNone/>
            <wp:docPr id="12" name="Picture 4" descr="http://www.theglade.org.uk/library/images/crush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glade.org.uk/library/images/crushjpg.jpg"/>
                    <pic:cNvPicPr>
                      <a:picLocks noChangeAspect="1" noChangeArrowheads="1"/>
                    </pic:cNvPicPr>
                  </pic:nvPicPr>
                  <pic:blipFill>
                    <a:blip r:embed="rId7" cstate="print"/>
                    <a:srcRect/>
                    <a:stretch>
                      <a:fillRect/>
                    </a:stretch>
                  </pic:blipFill>
                  <pic:spPr bwMode="auto">
                    <a:xfrm>
                      <a:off x="0" y="0"/>
                      <a:ext cx="1970653" cy="990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32177" w:rsidRPr="001D6BA3">
        <w:rPr>
          <w:noProof/>
          <w:lang w:eastAsia="en-GB"/>
        </w:rPr>
        <w:drawing>
          <wp:anchor distT="0" distB="0" distL="114300" distR="114300" simplePos="0" relativeHeight="251661312" behindDoc="1" locked="0" layoutInCell="1" allowOverlap="1" wp14:anchorId="1F556363" wp14:editId="29D28846">
            <wp:simplePos x="0" y="0"/>
            <wp:positionH relativeFrom="margin">
              <wp:posOffset>5199409</wp:posOffset>
            </wp:positionH>
            <wp:positionV relativeFrom="margin">
              <wp:posOffset>-286603</wp:posOffset>
            </wp:positionV>
            <wp:extent cx="1437610" cy="542260"/>
            <wp:effectExtent l="0" t="0" r="0" b="0"/>
            <wp:wrapNone/>
            <wp:docPr id="1" name="Picture 1" descr="TCLogo-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Logo-150px.jpg"/>
                    <pic:cNvPicPr/>
                  </pic:nvPicPr>
                  <pic:blipFill>
                    <a:blip r:embed="rId6" cstate="print"/>
                    <a:stretch>
                      <a:fillRect/>
                    </a:stretch>
                  </pic:blipFill>
                  <pic:spPr>
                    <a:xfrm>
                      <a:off x="0" y="0"/>
                      <a:ext cx="1437610" cy="542260"/>
                    </a:xfrm>
                    <a:prstGeom prst="rect">
                      <a:avLst/>
                    </a:prstGeom>
                  </pic:spPr>
                </pic:pic>
              </a:graphicData>
            </a:graphic>
          </wp:anchor>
        </w:drawing>
      </w:r>
    </w:p>
    <w:sectPr w:rsidR="007C1776" w:rsidSect="00432177">
      <w:pgSz w:w="16838" w:h="11906" w:orient="landscape"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3695E"/>
    <w:multiLevelType w:val="hybridMultilevel"/>
    <w:tmpl w:val="08B2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77"/>
    <w:rsid w:val="000E7385"/>
    <w:rsid w:val="00145070"/>
    <w:rsid w:val="00225B96"/>
    <w:rsid w:val="003A3F20"/>
    <w:rsid w:val="00432177"/>
    <w:rsid w:val="00B90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C6FBE-1511-4355-B959-F3C670BD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F20"/>
    <w:pPr>
      <w:ind w:left="720"/>
      <w:contextualSpacing/>
    </w:pPr>
  </w:style>
  <w:style w:type="character" w:styleId="Hyperlink">
    <w:name w:val="Hyperlink"/>
    <w:basedOn w:val="DefaultParagraphFont"/>
    <w:uiPriority w:val="99"/>
    <w:unhideWhenUsed/>
    <w:rsid w:val="00225B96"/>
    <w:rPr>
      <w:color w:val="0563C1" w:themeColor="hyperlink"/>
      <w:u w:val="single"/>
    </w:rPr>
  </w:style>
  <w:style w:type="paragraph" w:styleId="BalloonText">
    <w:name w:val="Balloon Text"/>
    <w:basedOn w:val="Normal"/>
    <w:link w:val="BalloonTextChar"/>
    <w:uiPriority w:val="99"/>
    <w:semiHidden/>
    <w:unhideWhenUsed/>
    <w:rsid w:val="00225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donna-mae.kearns@torba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ames.kendall@torbay.gov.uk" TargetMode="External"/><Relationship Id="rId5" Type="http://schemas.openxmlformats.org/officeDocument/2006/relationships/webSettings" Target="webSettings.xml"/><Relationship Id="rId10" Type="http://schemas.openxmlformats.org/officeDocument/2006/relationships/hyperlink" Target="mailto:donna-mae.kearns@torbay.gov.uk" TargetMode="External"/><Relationship Id="rId4" Type="http://schemas.openxmlformats.org/officeDocument/2006/relationships/settings" Target="settings.xml"/><Relationship Id="rId9" Type="http://schemas.openxmlformats.org/officeDocument/2006/relationships/hyperlink" Target="mailto:james.kendall@torba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4F2A-B228-4325-87E3-F522A317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Kellie-Ann</dc:creator>
  <cp:keywords/>
  <dc:description/>
  <cp:lastModifiedBy>Bond, Kellie-Ann</cp:lastModifiedBy>
  <cp:revision>2</cp:revision>
  <cp:lastPrinted>2018-04-18T11:28:00Z</cp:lastPrinted>
  <dcterms:created xsi:type="dcterms:W3CDTF">2018-04-18T11:00:00Z</dcterms:created>
  <dcterms:modified xsi:type="dcterms:W3CDTF">2018-04-18T12:32:00Z</dcterms:modified>
</cp:coreProperties>
</file>